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Tender</w:t>
      </w:r>
      <w:r>
        <w:rPr>
          <w:spacing w:val="-3"/>
        </w:rPr>
        <w:t> </w:t>
      </w:r>
      <w:r>
        <w:rPr/>
        <w:t>text</w:t>
      </w:r>
      <w:r>
        <w:rPr>
          <w:spacing w:val="-2"/>
        </w:rPr>
        <w:t> </w:t>
      </w:r>
      <w:r>
        <w:rPr/>
        <w:t>Bender</w:t>
      </w:r>
      <w:r>
        <w:rPr>
          <w:spacing w:val="-2"/>
        </w:rPr>
        <w:t> </w:t>
      </w:r>
      <w:r>
        <w:rPr/>
        <w:t>CC613</w:t>
      </w:r>
      <w:r>
        <w:rPr>
          <w:spacing w:val="-3"/>
        </w:rPr>
        <w:t> </w:t>
      </w:r>
      <w:r>
        <w:rPr/>
        <w:t>charge</w:t>
      </w:r>
      <w:r>
        <w:rPr>
          <w:spacing w:val="-2"/>
        </w:rPr>
        <w:t> </w:t>
      </w:r>
      <w:r>
        <w:rPr/>
        <w:t>controller</w:t>
      </w:r>
    </w:p>
    <w:p>
      <w:pPr>
        <w:pStyle w:val="BodyText"/>
        <w:ind w:left="0"/>
        <w:rPr>
          <w:b/>
          <w:sz w:val="40"/>
        </w:rPr>
      </w:pPr>
    </w:p>
    <w:p>
      <w:pPr>
        <w:spacing w:before="0"/>
        <w:ind w:left="116" w:right="0" w:firstLine="0"/>
        <w:jc w:val="left"/>
        <w:rPr>
          <w:i/>
          <w:sz w:val="20"/>
        </w:rPr>
      </w:pPr>
      <w:r>
        <w:rPr>
          <w:i/>
          <w:sz w:val="20"/>
        </w:rPr>
        <w:t>Charge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controller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vehicles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wallboxes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according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IEC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61851-1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(charging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3).</w:t>
      </w:r>
    </w:p>
    <w:p>
      <w:pPr>
        <w:pStyle w:val="BodyText"/>
        <w:ind w:left="0"/>
        <w:rPr>
          <w:i/>
          <w:sz w:val="22"/>
        </w:rPr>
      </w:pPr>
    </w:p>
    <w:p>
      <w:pPr>
        <w:pStyle w:val="BodyText"/>
        <w:spacing w:before="2"/>
        <w:ind w:left="0"/>
        <w:rPr>
          <w:i/>
          <w:sz w:val="18"/>
        </w:rPr>
      </w:pPr>
    </w:p>
    <w:p>
      <w:pPr>
        <w:spacing w:before="0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Article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numbers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each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variant/type:</w:t>
      </w:r>
    </w:p>
    <w:p>
      <w:pPr>
        <w:pStyle w:val="BodyText"/>
        <w:spacing w:before="10"/>
        <w:ind w:left="0"/>
        <w:rPr>
          <w:b/>
          <w:sz w:val="19"/>
        </w:rPr>
      </w:pPr>
    </w:p>
    <w:p>
      <w:pPr>
        <w:pStyle w:val="BodyText"/>
      </w:pPr>
      <w:r>
        <w:rPr>
          <w:u w:val="single"/>
        </w:rPr>
        <w:t>CC613-ELM4PR:</w:t>
      </w:r>
      <w:r>
        <w:rPr>
          <w:spacing w:val="-3"/>
          <w:u w:val="single"/>
        </w:rPr>
        <w:t> </w:t>
      </w:r>
      <w:r>
        <w:rPr>
          <w:u w:val="single"/>
        </w:rPr>
        <w:t>B94060026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0" w:lineRule="auto" w:before="8" w:after="0"/>
        <w:ind w:left="476" w:right="452" w:hanging="360"/>
        <w:jc w:val="left"/>
        <w:rPr>
          <w:sz w:val="20"/>
        </w:rPr>
      </w:pPr>
      <w:r>
        <w:rPr>
          <w:sz w:val="20"/>
        </w:rPr>
        <w:t>Powerline Communication ISO 15118, 4G modem, Ethernet interface, dynamic load management</w:t>
      </w:r>
      <w:r>
        <w:rPr>
          <w:spacing w:val="1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OCPP</w:t>
      </w:r>
      <w:r>
        <w:rPr>
          <w:spacing w:val="-2"/>
          <w:sz w:val="20"/>
        </w:rPr>
        <w:t> </w:t>
      </w:r>
      <w:r>
        <w:rPr>
          <w:sz w:val="20"/>
        </w:rPr>
        <w:t>1.5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1.6</w:t>
      </w:r>
      <w:r>
        <w:rPr>
          <w:spacing w:val="-3"/>
          <w:sz w:val="20"/>
        </w:rPr>
        <w:t> </w:t>
      </w:r>
      <w:r>
        <w:rPr>
          <w:sz w:val="20"/>
        </w:rPr>
        <w:t>(JSON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SOAP)</w:t>
      </w:r>
      <w:r>
        <w:rPr>
          <w:spacing w:val="-2"/>
          <w:sz w:val="20"/>
        </w:rPr>
        <w:t> </w:t>
      </w:r>
      <w:r>
        <w:rPr>
          <w:sz w:val="20"/>
        </w:rPr>
        <w:t>compatibility, 6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2"/>
          <w:sz w:val="20"/>
        </w:rPr>
        <w:t> </w:t>
      </w:r>
      <w:r>
        <w:rPr>
          <w:sz w:val="20"/>
        </w:rPr>
        <w:t>DC</w:t>
      </w:r>
      <w:r>
        <w:rPr>
          <w:spacing w:val="-2"/>
          <w:sz w:val="20"/>
        </w:rPr>
        <w:t> </w:t>
      </w:r>
      <w:r>
        <w:rPr>
          <w:sz w:val="20"/>
        </w:rPr>
        <w:t>fault</w:t>
      </w:r>
      <w:r>
        <w:rPr>
          <w:spacing w:val="-3"/>
          <w:sz w:val="20"/>
        </w:rPr>
        <w:t> </w:t>
      </w:r>
      <w:r>
        <w:rPr>
          <w:sz w:val="20"/>
        </w:rPr>
        <w:t>current detection/monitoring,</w:t>
      </w:r>
      <w:r>
        <w:rPr>
          <w:spacing w:val="-53"/>
          <w:sz w:val="20"/>
        </w:rPr>
        <w:t> </w:t>
      </w:r>
      <w:r>
        <w:rPr>
          <w:sz w:val="20"/>
        </w:rPr>
        <w:t>Modbus</w:t>
      </w:r>
      <w:r>
        <w:rPr>
          <w:spacing w:val="-1"/>
          <w:sz w:val="20"/>
        </w:rPr>
        <w:t> </w:t>
      </w:r>
      <w:r>
        <w:rPr>
          <w:sz w:val="20"/>
        </w:rPr>
        <w:t>meter</w:t>
      </w:r>
      <w:r>
        <w:rPr>
          <w:spacing w:val="-1"/>
          <w:sz w:val="20"/>
        </w:rPr>
        <w:t> </w:t>
      </w:r>
      <w:r>
        <w:rPr>
          <w:sz w:val="20"/>
        </w:rPr>
        <w:t>interface,</w:t>
      </w:r>
      <w:r>
        <w:rPr>
          <w:spacing w:val="-1"/>
          <w:sz w:val="20"/>
        </w:rPr>
        <w:t> </w:t>
      </w:r>
      <w:r>
        <w:rPr>
          <w:sz w:val="20"/>
        </w:rPr>
        <w:t>user</w:t>
      </w:r>
      <w:r>
        <w:rPr>
          <w:spacing w:val="-1"/>
          <w:sz w:val="20"/>
        </w:rPr>
        <w:t> </w:t>
      </w:r>
      <w:r>
        <w:rPr>
          <w:sz w:val="20"/>
        </w:rPr>
        <w:t>interface, emergency opener.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>
          <w:u w:val="single"/>
        </w:rPr>
        <w:t>CC613-ELPR:</w:t>
      </w:r>
      <w:r>
        <w:rPr>
          <w:spacing w:val="-3"/>
          <w:u w:val="single"/>
        </w:rPr>
        <w:t> </w:t>
      </w:r>
      <w:r>
        <w:rPr>
          <w:u w:val="single"/>
        </w:rPr>
        <w:t>B94060027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9" w:lineRule="exact" w:before="1" w:after="0"/>
        <w:ind w:left="476" w:right="0" w:hanging="361"/>
        <w:jc w:val="left"/>
        <w:rPr>
          <w:sz w:val="20"/>
        </w:rPr>
      </w:pPr>
      <w:r>
        <w:rPr>
          <w:sz w:val="20"/>
        </w:rPr>
        <w:t>Powerline</w:t>
      </w:r>
      <w:r>
        <w:rPr>
          <w:spacing w:val="-4"/>
          <w:sz w:val="20"/>
        </w:rPr>
        <w:t> </w:t>
      </w:r>
      <w:r>
        <w:rPr>
          <w:sz w:val="20"/>
        </w:rPr>
        <w:t>Communication</w:t>
      </w:r>
      <w:r>
        <w:rPr>
          <w:spacing w:val="-3"/>
          <w:sz w:val="20"/>
        </w:rPr>
        <w:t> </w:t>
      </w:r>
      <w:r>
        <w:rPr>
          <w:sz w:val="20"/>
        </w:rPr>
        <w:t>ISO</w:t>
      </w:r>
      <w:r>
        <w:rPr>
          <w:spacing w:val="-2"/>
          <w:sz w:val="20"/>
        </w:rPr>
        <w:t> </w:t>
      </w:r>
      <w:r>
        <w:rPr>
          <w:sz w:val="20"/>
        </w:rPr>
        <w:t>15118,</w:t>
      </w:r>
      <w:r>
        <w:rPr>
          <w:spacing w:val="-1"/>
          <w:sz w:val="20"/>
        </w:rPr>
        <w:t> </w:t>
      </w:r>
      <w:r>
        <w:rPr>
          <w:sz w:val="20"/>
        </w:rPr>
        <w:t>Ethernet</w:t>
      </w:r>
      <w:r>
        <w:rPr>
          <w:spacing w:val="-3"/>
          <w:sz w:val="20"/>
        </w:rPr>
        <w:t> </w:t>
      </w:r>
      <w:r>
        <w:rPr>
          <w:sz w:val="20"/>
        </w:rPr>
        <w:t>interface,</w:t>
      </w:r>
      <w:r>
        <w:rPr>
          <w:spacing w:val="-3"/>
          <w:sz w:val="20"/>
        </w:rPr>
        <w:t> </w:t>
      </w:r>
      <w:r>
        <w:rPr>
          <w:sz w:val="20"/>
        </w:rPr>
        <w:t>dynamic</w:t>
      </w:r>
      <w:r>
        <w:rPr>
          <w:spacing w:val="-3"/>
          <w:sz w:val="20"/>
        </w:rPr>
        <w:t> </w:t>
      </w:r>
      <w:r>
        <w:rPr>
          <w:sz w:val="20"/>
        </w:rPr>
        <w:t>load</w:t>
      </w:r>
      <w:r>
        <w:rPr>
          <w:spacing w:val="-1"/>
          <w:sz w:val="20"/>
        </w:rPr>
        <w:t> </w:t>
      </w:r>
      <w:r>
        <w:rPr>
          <w:sz w:val="20"/>
        </w:rPr>
        <w:t>management</w:t>
      </w:r>
      <w:r>
        <w:rPr>
          <w:spacing w:val="-3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OCPP</w:t>
      </w:r>
    </w:p>
    <w:p>
      <w:pPr>
        <w:pStyle w:val="BodyText"/>
        <w:spacing w:line="237" w:lineRule="auto"/>
        <w:ind w:left="476"/>
      </w:pPr>
      <w:r>
        <w:rPr/>
        <w:t>1.5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1.6</w:t>
      </w:r>
      <w:r>
        <w:rPr>
          <w:spacing w:val="-2"/>
        </w:rPr>
        <w:t> </w:t>
      </w:r>
      <w:r>
        <w:rPr/>
        <w:t>(JSON &amp;</w:t>
      </w:r>
      <w:r>
        <w:rPr>
          <w:spacing w:val="-3"/>
        </w:rPr>
        <w:t> </w:t>
      </w:r>
      <w:r>
        <w:rPr/>
        <w:t>SOAP)</w:t>
      </w:r>
      <w:r>
        <w:rPr>
          <w:spacing w:val="3"/>
        </w:rPr>
        <w:t> </w:t>
      </w:r>
      <w:r>
        <w:rPr/>
        <w:t>compatibility,</w:t>
      </w:r>
      <w:r>
        <w:rPr>
          <w:spacing w:val="-3"/>
        </w:rPr>
        <w:t> </w:t>
      </w:r>
      <w:r>
        <w:rPr/>
        <w:t>6</w:t>
      </w:r>
      <w:r>
        <w:rPr>
          <w:spacing w:val="-1"/>
        </w:rPr>
        <w:t> </w:t>
      </w:r>
      <w:r>
        <w:rPr/>
        <w:t>mA</w:t>
      </w:r>
      <w:r>
        <w:rPr>
          <w:spacing w:val="-1"/>
        </w:rPr>
        <w:t> </w:t>
      </w:r>
      <w:r>
        <w:rPr/>
        <w:t>DC</w:t>
      </w:r>
      <w:r>
        <w:rPr>
          <w:spacing w:val="-3"/>
        </w:rPr>
        <w:t> </w:t>
      </w:r>
      <w:r>
        <w:rPr/>
        <w:t>fault</w:t>
      </w:r>
      <w:r>
        <w:rPr>
          <w:spacing w:val="-3"/>
        </w:rPr>
        <w:t> </w:t>
      </w:r>
      <w:r>
        <w:rPr/>
        <w:t>current</w:t>
      </w:r>
      <w:r>
        <w:rPr>
          <w:spacing w:val="-2"/>
        </w:rPr>
        <w:t> </w:t>
      </w:r>
      <w:r>
        <w:rPr/>
        <w:t>detection/monitoring,</w:t>
      </w:r>
      <w:r>
        <w:rPr>
          <w:spacing w:val="-3"/>
        </w:rPr>
        <w:t> </w:t>
      </w:r>
      <w:r>
        <w:rPr/>
        <w:t>Modbus</w:t>
      </w:r>
      <w:r>
        <w:rPr>
          <w:spacing w:val="-2"/>
        </w:rPr>
        <w:t> </w:t>
      </w:r>
      <w:r>
        <w:rPr/>
        <w:t>meter</w:t>
      </w:r>
      <w:r>
        <w:rPr>
          <w:spacing w:val="-52"/>
        </w:rPr>
        <w:t> </w:t>
      </w:r>
      <w:r>
        <w:rPr/>
        <w:t>interface,</w:t>
      </w:r>
      <w:r>
        <w:rPr>
          <w:spacing w:val="-2"/>
        </w:rPr>
        <w:t> </w:t>
      </w:r>
      <w:r>
        <w:rPr/>
        <w:t>user</w:t>
      </w:r>
      <w:r>
        <w:rPr>
          <w:spacing w:val="2"/>
        </w:rPr>
        <w:t> </w:t>
      </w:r>
      <w:r>
        <w:rPr/>
        <w:t>interface,</w:t>
      </w:r>
      <w:r>
        <w:rPr>
          <w:spacing w:val="1"/>
        </w:rPr>
        <w:t> </w:t>
      </w:r>
      <w:r>
        <w:rPr/>
        <w:t>emergency opener.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</w:pPr>
      <w:r>
        <w:rPr>
          <w:u w:val="single"/>
        </w:rPr>
        <w:t>CC613-ELM4PR-M:</w:t>
      </w:r>
      <w:r>
        <w:rPr>
          <w:spacing w:val="-4"/>
          <w:u w:val="single"/>
        </w:rPr>
        <w:t> </w:t>
      </w:r>
      <w:r>
        <w:rPr>
          <w:u w:val="single"/>
        </w:rPr>
        <w:t>B94060020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0" w:lineRule="auto" w:before="8" w:after="0"/>
        <w:ind w:left="476" w:right="453" w:hanging="360"/>
        <w:jc w:val="left"/>
        <w:rPr>
          <w:sz w:val="20"/>
        </w:rPr>
      </w:pPr>
      <w:r>
        <w:rPr>
          <w:sz w:val="20"/>
        </w:rPr>
        <w:t>Powerline Communication ISO 15118, 4G modem, Ethernet interface, dynamic load management</w:t>
      </w:r>
      <w:r>
        <w:rPr>
          <w:spacing w:val="1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OCPP</w:t>
      </w:r>
      <w:r>
        <w:rPr>
          <w:spacing w:val="-2"/>
          <w:sz w:val="20"/>
        </w:rPr>
        <w:t> </w:t>
      </w:r>
      <w:r>
        <w:rPr>
          <w:sz w:val="20"/>
        </w:rPr>
        <w:t>1.5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1.6</w:t>
      </w:r>
      <w:r>
        <w:rPr>
          <w:spacing w:val="-3"/>
          <w:sz w:val="20"/>
        </w:rPr>
        <w:t> </w:t>
      </w:r>
      <w:r>
        <w:rPr>
          <w:sz w:val="20"/>
        </w:rPr>
        <w:t>(JSON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3"/>
          <w:sz w:val="20"/>
        </w:rPr>
        <w:t> </w:t>
      </w:r>
      <w:r>
        <w:rPr>
          <w:sz w:val="20"/>
        </w:rPr>
        <w:t>SOAP)</w:t>
      </w:r>
      <w:r>
        <w:rPr>
          <w:spacing w:val="-1"/>
          <w:sz w:val="20"/>
        </w:rPr>
        <w:t> </w:t>
      </w:r>
      <w:r>
        <w:rPr>
          <w:sz w:val="20"/>
        </w:rPr>
        <w:t>compatibility,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DC</w:t>
      </w:r>
      <w:r>
        <w:rPr>
          <w:spacing w:val="-2"/>
          <w:sz w:val="20"/>
        </w:rPr>
        <w:t> </w:t>
      </w:r>
      <w:r>
        <w:rPr>
          <w:sz w:val="20"/>
        </w:rPr>
        <w:t>fault</w:t>
      </w:r>
      <w:r>
        <w:rPr>
          <w:spacing w:val="-3"/>
          <w:sz w:val="20"/>
        </w:rPr>
        <w:t> </w:t>
      </w:r>
      <w:r>
        <w:rPr>
          <w:sz w:val="20"/>
        </w:rPr>
        <w:t>current detection/monitoring,</w:t>
      </w:r>
      <w:r>
        <w:rPr>
          <w:spacing w:val="-53"/>
          <w:sz w:val="20"/>
        </w:rPr>
        <w:t> </w:t>
      </w:r>
      <w:r>
        <w:rPr>
          <w:sz w:val="20"/>
        </w:rPr>
        <w:t>Modbus</w:t>
      </w:r>
      <w:r>
        <w:rPr>
          <w:spacing w:val="-1"/>
          <w:sz w:val="20"/>
        </w:rPr>
        <w:t> </w:t>
      </w:r>
      <w:r>
        <w:rPr>
          <w:sz w:val="20"/>
        </w:rPr>
        <w:t>meter</w:t>
      </w:r>
      <w:r>
        <w:rPr>
          <w:spacing w:val="-2"/>
          <w:sz w:val="20"/>
        </w:rPr>
        <w:t> </w:t>
      </w:r>
      <w:r>
        <w:rPr>
          <w:sz w:val="20"/>
        </w:rPr>
        <w:t>interface,</w:t>
      </w:r>
      <w:r>
        <w:rPr>
          <w:spacing w:val="-1"/>
          <w:sz w:val="20"/>
        </w:rPr>
        <w:t> </w:t>
      </w:r>
      <w:r>
        <w:rPr>
          <w:sz w:val="20"/>
        </w:rPr>
        <w:t>user</w:t>
      </w:r>
      <w:r>
        <w:rPr>
          <w:spacing w:val="-2"/>
          <w:sz w:val="20"/>
        </w:rPr>
        <w:t> </w:t>
      </w:r>
      <w:r>
        <w:rPr>
          <w:sz w:val="20"/>
        </w:rPr>
        <w:t>interface, emergency opener,</w:t>
      </w:r>
      <w:r>
        <w:rPr>
          <w:spacing w:val="-2"/>
          <w:sz w:val="20"/>
        </w:rPr>
        <w:t> </w:t>
      </w:r>
      <w:r>
        <w:rPr>
          <w:sz w:val="20"/>
        </w:rPr>
        <w:t>external</w:t>
      </w:r>
      <w:r>
        <w:rPr>
          <w:spacing w:val="-2"/>
          <w:sz w:val="20"/>
        </w:rPr>
        <w:t> </w:t>
      </w:r>
      <w:r>
        <w:rPr>
          <w:sz w:val="20"/>
        </w:rPr>
        <w:t>Modbus</w:t>
      </w:r>
      <w:r>
        <w:rPr>
          <w:spacing w:val="-1"/>
          <w:sz w:val="20"/>
        </w:rPr>
        <w:t> </w:t>
      </w:r>
      <w:r>
        <w:rPr>
          <w:sz w:val="20"/>
        </w:rPr>
        <w:t>interface.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>
          <w:u w:val="single"/>
        </w:rPr>
        <w:t>CC613-ELPR-M:</w:t>
      </w:r>
      <w:r>
        <w:rPr>
          <w:spacing w:val="-3"/>
          <w:u w:val="single"/>
        </w:rPr>
        <w:t> </w:t>
      </w:r>
      <w:r>
        <w:rPr>
          <w:u w:val="single"/>
        </w:rPr>
        <w:t>B94060021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3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Powerline</w:t>
      </w:r>
      <w:r>
        <w:rPr>
          <w:spacing w:val="-3"/>
          <w:sz w:val="20"/>
        </w:rPr>
        <w:t> </w:t>
      </w:r>
      <w:r>
        <w:rPr>
          <w:sz w:val="20"/>
        </w:rPr>
        <w:t>Communication</w:t>
      </w:r>
      <w:r>
        <w:rPr>
          <w:spacing w:val="-3"/>
          <w:sz w:val="20"/>
        </w:rPr>
        <w:t> </w:t>
      </w:r>
      <w:r>
        <w:rPr>
          <w:sz w:val="20"/>
        </w:rPr>
        <w:t>ISO</w:t>
      </w:r>
      <w:r>
        <w:rPr>
          <w:spacing w:val="-1"/>
          <w:sz w:val="20"/>
        </w:rPr>
        <w:t> </w:t>
      </w:r>
      <w:r>
        <w:rPr>
          <w:sz w:val="20"/>
        </w:rPr>
        <w:t>15118,</w:t>
      </w:r>
      <w:r>
        <w:rPr>
          <w:spacing w:val="-1"/>
          <w:sz w:val="20"/>
        </w:rPr>
        <w:t> </w:t>
      </w:r>
      <w:r>
        <w:rPr>
          <w:sz w:val="20"/>
        </w:rPr>
        <w:t>Ethernet</w:t>
      </w:r>
      <w:r>
        <w:rPr>
          <w:spacing w:val="-3"/>
          <w:sz w:val="20"/>
        </w:rPr>
        <w:t> </w:t>
      </w:r>
      <w:r>
        <w:rPr>
          <w:sz w:val="20"/>
        </w:rPr>
        <w:t>interface,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2"/>
          <w:sz w:val="20"/>
        </w:rPr>
        <w:t> </w:t>
      </w:r>
      <w:r>
        <w:rPr>
          <w:sz w:val="20"/>
        </w:rPr>
        <w:t>load management</w:t>
      </w:r>
      <w:r>
        <w:rPr>
          <w:spacing w:val="-3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OCPP</w:t>
      </w:r>
    </w:p>
    <w:p>
      <w:pPr>
        <w:pStyle w:val="BodyText"/>
        <w:ind w:left="476"/>
      </w:pPr>
      <w:r>
        <w:rPr/>
        <w:t>1.5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1.6</w:t>
      </w:r>
      <w:r>
        <w:rPr>
          <w:spacing w:val="-2"/>
        </w:rPr>
        <w:t> </w:t>
      </w:r>
      <w:r>
        <w:rPr/>
        <w:t>(JSON &amp;</w:t>
      </w:r>
      <w:r>
        <w:rPr>
          <w:spacing w:val="-3"/>
        </w:rPr>
        <w:t> </w:t>
      </w:r>
      <w:r>
        <w:rPr/>
        <w:t>SOAP)</w:t>
      </w:r>
      <w:r>
        <w:rPr>
          <w:spacing w:val="1"/>
        </w:rPr>
        <w:t> </w:t>
      </w:r>
      <w:r>
        <w:rPr/>
        <w:t>compatibility,</w:t>
      </w:r>
      <w:r>
        <w:rPr>
          <w:spacing w:val="-3"/>
        </w:rPr>
        <w:t> </w:t>
      </w:r>
      <w:r>
        <w:rPr/>
        <w:t>6</w:t>
      </w:r>
      <w:r>
        <w:rPr>
          <w:spacing w:val="-1"/>
        </w:rPr>
        <w:t> </w:t>
      </w:r>
      <w:r>
        <w:rPr/>
        <w:t>mA</w:t>
      </w:r>
      <w:r>
        <w:rPr>
          <w:spacing w:val="-1"/>
        </w:rPr>
        <w:t> </w:t>
      </w:r>
      <w:r>
        <w:rPr/>
        <w:t>DC</w:t>
      </w:r>
      <w:r>
        <w:rPr>
          <w:spacing w:val="-3"/>
        </w:rPr>
        <w:t> </w:t>
      </w:r>
      <w:r>
        <w:rPr/>
        <w:t>fault</w:t>
      </w:r>
      <w:r>
        <w:rPr>
          <w:spacing w:val="-3"/>
        </w:rPr>
        <w:t> </w:t>
      </w:r>
      <w:r>
        <w:rPr/>
        <w:t>current</w:t>
      </w:r>
      <w:r>
        <w:rPr>
          <w:spacing w:val="-2"/>
        </w:rPr>
        <w:t> </w:t>
      </w:r>
      <w:r>
        <w:rPr/>
        <w:t>detection/monitoring,</w:t>
      </w:r>
      <w:r>
        <w:rPr>
          <w:spacing w:val="-3"/>
        </w:rPr>
        <w:t> </w:t>
      </w:r>
      <w:r>
        <w:rPr/>
        <w:t>Modbus</w:t>
      </w:r>
      <w:r>
        <w:rPr>
          <w:spacing w:val="-2"/>
        </w:rPr>
        <w:t> </w:t>
      </w:r>
      <w:r>
        <w:rPr/>
        <w:t>meter</w:t>
      </w:r>
      <w:r>
        <w:rPr>
          <w:spacing w:val="-52"/>
        </w:rPr>
        <w:t> </w:t>
      </w:r>
      <w:r>
        <w:rPr/>
        <w:t>interface,</w:t>
      </w:r>
      <w:r>
        <w:rPr>
          <w:spacing w:val="-2"/>
        </w:rPr>
        <w:t> </w:t>
      </w:r>
      <w:r>
        <w:rPr/>
        <w:t>user</w:t>
      </w:r>
      <w:r>
        <w:rPr>
          <w:spacing w:val="2"/>
        </w:rPr>
        <w:t> </w:t>
      </w:r>
      <w:r>
        <w:rPr/>
        <w:t>interface, emergency opener,</w:t>
      </w:r>
      <w:r>
        <w:rPr>
          <w:spacing w:val="-2"/>
        </w:rPr>
        <w:t> </w:t>
      </w:r>
      <w:r>
        <w:rPr/>
        <w:t>external</w:t>
      </w:r>
      <w:r>
        <w:rPr>
          <w:spacing w:val="3"/>
        </w:rPr>
        <w:t> </w:t>
      </w:r>
      <w:r>
        <w:rPr/>
        <w:t>Modbus interface.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76"/>
        <w:ind w:right="151"/>
      </w:pPr>
      <w:r>
        <w:rPr/>
        <w:t>The charge controller is supposed to enable the simple and cost-optimised set-up of a single charging</w:t>
      </w:r>
      <w:r>
        <w:rPr>
          <w:spacing w:val="1"/>
        </w:rPr>
        <w:t> </w:t>
      </w:r>
      <w:r>
        <w:rPr/>
        <w:t>station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networked</w:t>
      </w:r>
      <w:r>
        <w:rPr>
          <w:spacing w:val="-3"/>
        </w:rPr>
        <w:t> </w:t>
      </w:r>
      <w:r>
        <w:rPr/>
        <w:t>charging</w:t>
      </w:r>
      <w:r>
        <w:rPr>
          <w:spacing w:val="-3"/>
        </w:rPr>
        <w:t> </w:t>
      </w:r>
      <w:r>
        <w:rPr/>
        <w:t>infrastructure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several</w:t>
      </w:r>
      <w:r>
        <w:rPr>
          <w:spacing w:val="-3"/>
        </w:rPr>
        <w:t> </w:t>
      </w:r>
      <w:r>
        <w:rPr/>
        <w:t>charging</w:t>
      </w:r>
      <w:r>
        <w:rPr>
          <w:spacing w:val="-3"/>
        </w:rPr>
        <w:t> </w:t>
      </w:r>
      <w:r>
        <w:rPr/>
        <w:t>points.</w:t>
      </w:r>
      <w:r>
        <w:rPr>
          <w:spacing w:val="-3"/>
        </w:rPr>
        <w:t> </w:t>
      </w:r>
      <w:r>
        <w:rPr/>
        <w:t>Furthermore,</w:t>
      </w:r>
      <w:r>
        <w:rPr>
          <w:spacing w:val="3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comply</w:t>
      </w:r>
      <w:r>
        <w:rPr>
          <w:spacing w:val="-52"/>
        </w:rPr>
        <w:t> </w:t>
      </w:r>
      <w:r>
        <w:rPr/>
        <w:t>with the IEC 61851-1 standard and thus support charging mode 3 (AC charging). Both application</w:t>
      </w:r>
      <w:r>
        <w:rPr>
          <w:spacing w:val="1"/>
        </w:rPr>
        <w:t> </w:t>
      </w:r>
      <w:r>
        <w:rPr/>
        <w:t>scenarios (a charging cable permanently installed at the charging station as well as a type 2 charging</w:t>
      </w:r>
      <w:r>
        <w:rPr>
          <w:spacing w:val="1"/>
        </w:rPr>
        <w:t> </w:t>
      </w:r>
      <w:r>
        <w:rPr/>
        <w:t>socket) should also be supported by the charge controller. This enables the charge controller to provide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Pilot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Proximity</w:t>
      </w:r>
      <w:r>
        <w:rPr>
          <w:spacing w:val="2"/>
        </w:rPr>
        <w:t> </w:t>
      </w:r>
      <w:r>
        <w:rPr/>
        <w:t>Pilot</w:t>
      </w:r>
      <w:r>
        <w:rPr>
          <w:spacing w:val="-2"/>
        </w:rPr>
        <w:t> </w:t>
      </w:r>
      <w:r>
        <w:rPr/>
        <w:t>(CP</w:t>
      </w:r>
      <w:r>
        <w:rPr>
          <w:spacing w:val="-1"/>
        </w:rPr>
        <w:t> </w:t>
      </w:r>
      <w:r>
        <w:rPr/>
        <w:t>&amp;</w:t>
      </w:r>
      <w:r>
        <w:rPr>
          <w:spacing w:val="1"/>
        </w:rPr>
        <w:t> </w:t>
      </w:r>
      <w:r>
        <w:rPr/>
        <w:t>PP) functionalities.</w:t>
      </w:r>
    </w:p>
    <w:p>
      <w:pPr>
        <w:pStyle w:val="BodyText"/>
        <w:ind w:left="0"/>
      </w:pPr>
    </w:p>
    <w:p>
      <w:pPr>
        <w:pStyle w:val="BodyText"/>
      </w:pPr>
      <w:r>
        <w:rPr/>
        <w:t>Master/slave communication is required so that the charge controller can enable the establishment of an</w:t>
      </w:r>
      <w:r>
        <w:rPr>
          <w:spacing w:val="1"/>
        </w:rPr>
        <w:t> </w:t>
      </w:r>
      <w:r>
        <w:rPr/>
        <w:t>infrastructure. Smart grid capability should also be provided through OCPP 1.5 &amp; 1.6 (JSON &amp; SOAP)</w:t>
      </w:r>
      <w:r>
        <w:rPr>
          <w:spacing w:val="1"/>
        </w:rPr>
        <w:t> </w:t>
      </w:r>
      <w:r>
        <w:rPr/>
        <w:t>transmission</w:t>
      </w:r>
      <w:r>
        <w:rPr>
          <w:spacing w:val="-4"/>
        </w:rPr>
        <w:t> </w:t>
      </w:r>
      <w:r>
        <w:rPr/>
        <w:t>using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4G</w:t>
      </w:r>
      <w:r>
        <w:rPr>
          <w:spacing w:val="-1"/>
        </w:rPr>
        <w:t> </w:t>
      </w:r>
      <w:r>
        <w:rPr/>
        <w:t>modem.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connection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backend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roaming</w:t>
      </w:r>
      <w:r>
        <w:rPr>
          <w:spacing w:val="-4"/>
        </w:rPr>
        <w:t> </w:t>
      </w:r>
      <w:r>
        <w:rPr/>
        <w:t>platforms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various</w:t>
      </w:r>
      <w:r>
        <w:rPr>
          <w:spacing w:val="-53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(e.g.</w:t>
      </w:r>
      <w:r>
        <w:rPr>
          <w:spacing w:val="-1"/>
        </w:rPr>
        <w:t> </w:t>
      </w:r>
      <w:r>
        <w:rPr/>
        <w:t>Plugsurfing and</w:t>
      </w:r>
      <w:r>
        <w:rPr>
          <w:spacing w:val="-1"/>
        </w:rPr>
        <w:t> </w:t>
      </w:r>
      <w:r>
        <w:rPr/>
        <w:t>Hubject)</w:t>
      </w:r>
      <w:r>
        <w:rPr>
          <w:spacing w:val="-1"/>
        </w:rPr>
        <w:t> </w:t>
      </w:r>
      <w:r>
        <w:rPr/>
        <w:t>is to</w:t>
      </w:r>
      <w:r>
        <w:rPr>
          <w:spacing w:val="-1"/>
        </w:rPr>
        <w:t> </w:t>
      </w:r>
      <w:r>
        <w:rPr/>
        <w:t>be ensured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tests.</w:t>
      </w:r>
    </w:p>
    <w:p>
      <w:pPr>
        <w:pStyle w:val="BodyText"/>
        <w:ind w:left="0"/>
      </w:pPr>
    </w:p>
    <w:p>
      <w:pPr>
        <w:pStyle w:val="BodyText"/>
        <w:ind w:right="165"/>
      </w:pPr>
      <w:r>
        <w:rPr/>
        <w:t>Integrated Powerline Communication (PLC) according to ISO 15118 should enable the charging station to</w:t>
      </w:r>
      <w:r>
        <w:rPr>
          <w:spacing w:val="-54"/>
        </w:rPr>
        <w:t> </w:t>
      </w:r>
      <w:r>
        <w:rPr/>
        <w:t>implement plug &amp; charge and bidirectional communication with the vehicle. The charge controller is thus</w:t>
      </w:r>
      <w:r>
        <w:rPr>
          <w:spacing w:val="1"/>
        </w:rPr>
        <w:t> </w:t>
      </w:r>
      <w:r>
        <w:rPr/>
        <w:t>intended</w:t>
      </w:r>
      <w:r>
        <w:rPr>
          <w:spacing w:val="-3"/>
        </w:rPr>
        <w:t> </w:t>
      </w:r>
      <w:r>
        <w:rPr/>
        <w:t>to serve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basis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intelligent</w:t>
      </w:r>
      <w:r>
        <w:rPr>
          <w:spacing w:val="-2"/>
        </w:rPr>
        <w:t> </w:t>
      </w:r>
      <w:r>
        <w:rPr/>
        <w:t>connection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energy</w:t>
      </w:r>
      <w:r>
        <w:rPr>
          <w:spacing w:val="2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systems</w:t>
      </w:r>
      <w:r>
        <w:rPr>
          <w:spacing w:val="-1"/>
        </w:rPr>
        <w:t> </w:t>
      </w:r>
      <w:r>
        <w:rPr/>
        <w:t>(EMS).</w:t>
      </w:r>
    </w:p>
    <w:p>
      <w:pPr>
        <w:pStyle w:val="BodyText"/>
        <w:ind w:left="0"/>
      </w:pPr>
    </w:p>
    <w:p>
      <w:pPr>
        <w:pStyle w:val="BodyText"/>
        <w:ind w:right="144"/>
      </w:pPr>
      <w:r>
        <w:rPr/>
        <w:t>When setting up a local charging infrastructure, dynamic load management (DLM) is required to ensure</w:t>
      </w:r>
      <w:r>
        <w:rPr>
          <w:spacing w:val="1"/>
        </w:rPr>
        <w:t> </w:t>
      </w:r>
      <w:r>
        <w:rPr/>
        <w:t>that the available energy is distributed highly dynamically, efficiently and effectively among up to 250</w:t>
      </w:r>
      <w:r>
        <w:rPr>
          <w:spacing w:val="1"/>
        </w:rPr>
        <w:t> </w:t>
      </w:r>
      <w:r>
        <w:rPr/>
        <w:t>charging points so that the common supply line of the infrastructure is not overloaded. Various charging</w:t>
      </w:r>
      <w:r>
        <w:rPr>
          <w:spacing w:val="1"/>
        </w:rPr>
        <w:t> </w:t>
      </w:r>
      <w:r>
        <w:rPr/>
        <w:t>profiles should be available for this purpose. In addition, the charge controller should be able to adjust the</w:t>
      </w:r>
      <w:r>
        <w:rPr>
          <w:spacing w:val="-53"/>
        </w:rPr>
        <w:t> </w:t>
      </w:r>
      <w:r>
        <w:rPr/>
        <w:t>maximum charging current depending on the ambient temperature with the aid of an integrated</w:t>
      </w:r>
      <w:r>
        <w:rPr>
          <w:spacing w:val="1"/>
        </w:rPr>
        <w:t> </w:t>
      </w:r>
      <w:r>
        <w:rPr/>
        <w:t>temperature sensor. This function is intended to protect the system from overheating due to self-heating.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authorise</w:t>
      </w:r>
      <w:r>
        <w:rPr>
          <w:spacing w:val="-3"/>
        </w:rPr>
        <w:t> </w:t>
      </w:r>
      <w:r>
        <w:rPr/>
        <w:t>charging</w:t>
      </w:r>
      <w:r>
        <w:rPr>
          <w:spacing w:val="-3"/>
        </w:rPr>
        <w:t> </w:t>
      </w:r>
      <w:r>
        <w:rPr/>
        <w:t>station</w:t>
      </w:r>
      <w:r>
        <w:rPr>
          <w:spacing w:val="-3"/>
        </w:rPr>
        <w:t> </w:t>
      </w:r>
      <w:r>
        <w:rPr/>
        <w:t>users,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interface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RFID</w:t>
      </w:r>
      <w:r>
        <w:rPr>
          <w:spacing w:val="-3"/>
        </w:rPr>
        <w:t> </w:t>
      </w:r>
      <w:r>
        <w:rPr/>
        <w:t>card</w:t>
      </w:r>
      <w:r>
        <w:rPr>
          <w:spacing w:val="-3"/>
        </w:rPr>
        <w:t> </w:t>
      </w:r>
      <w:r>
        <w:rPr/>
        <w:t>reader is</w:t>
      </w:r>
      <w:r>
        <w:rPr>
          <w:spacing w:val="-2"/>
        </w:rPr>
        <w:t> </w:t>
      </w:r>
      <w:r>
        <w:rPr/>
        <w:t>required.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charge</w:t>
      </w:r>
      <w:r>
        <w:rPr>
          <w:spacing w:val="-3"/>
        </w:rPr>
        <w:t> </w:t>
      </w:r>
      <w:r>
        <w:rPr/>
        <w:t>controller</w:t>
      </w:r>
      <w:r>
        <w:rPr>
          <w:spacing w:val="-52"/>
        </w:rPr>
        <w:t> </w:t>
      </w:r>
      <w:r>
        <w:rPr/>
        <w:t>should support at least the MIFARE Classic standard. Future software updates of the RFID algorithms are</w:t>
      </w:r>
      <w:r>
        <w:rPr>
          <w:spacing w:val="-54"/>
        </w:rPr>
        <w:t> </w:t>
      </w:r>
      <w:r>
        <w:rPr/>
        <w:t>intended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account</w:t>
      </w:r>
      <w:r>
        <w:rPr>
          <w:spacing w:val="-2"/>
        </w:rPr>
        <w:t> </w:t>
      </w:r>
      <w:r>
        <w:rPr/>
        <w:t>developments with</w:t>
      </w:r>
      <w:r>
        <w:rPr>
          <w:spacing w:val="-1"/>
        </w:rPr>
        <w:t> </w:t>
      </w:r>
      <w:r>
        <w:rPr/>
        <w:t>regard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security.</w:t>
      </w:r>
    </w:p>
    <w:p>
      <w:pPr>
        <w:spacing w:after="0"/>
        <w:sectPr>
          <w:type w:val="continuous"/>
          <w:pgSz w:w="12240" w:h="15840"/>
          <w:pgMar w:top="1340" w:bottom="280" w:left="1300" w:right="1300"/>
        </w:sectPr>
      </w:pPr>
    </w:p>
    <w:p>
      <w:pPr>
        <w:pStyle w:val="BodyText"/>
        <w:spacing w:before="75"/>
        <w:ind w:right="490"/>
        <w:jc w:val="both"/>
      </w:pPr>
      <w:r>
        <w:rPr/>
        <w:t>Furthermore,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authorisation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/>
        <w:t>RFID,</w:t>
      </w:r>
      <w:r>
        <w:rPr>
          <w:spacing w:val="-1"/>
        </w:rPr>
        <w:t> </w:t>
      </w:r>
      <w:r>
        <w:rPr/>
        <w:t>authentication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authorisation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charging</w:t>
      </w:r>
      <w:r>
        <w:rPr>
          <w:spacing w:val="-53"/>
        </w:rPr>
        <w:t> </w:t>
      </w:r>
      <w:r>
        <w:rPr/>
        <w:t>point should also be possible via a remote start of the backend, e.g. via a mobile app or plug &amp; charge</w:t>
      </w:r>
      <w:r>
        <w:rPr>
          <w:spacing w:val="-53"/>
        </w:rPr>
        <w:t> </w:t>
      </w:r>
      <w:r>
        <w:rPr/>
        <w:t>according to</w:t>
      </w:r>
      <w:r>
        <w:rPr>
          <w:spacing w:val="-2"/>
        </w:rPr>
        <w:t> </w:t>
      </w:r>
      <w:r>
        <w:rPr/>
        <w:t>ISO</w:t>
      </w:r>
      <w:r>
        <w:rPr>
          <w:spacing w:val="-1"/>
        </w:rPr>
        <w:t> </w:t>
      </w:r>
      <w:r>
        <w:rPr/>
        <w:t>15118.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/>
        <w:t>charging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authorisation should also be</w:t>
      </w:r>
      <w:r>
        <w:rPr>
          <w:spacing w:val="-1"/>
        </w:rPr>
        <w:t> </w:t>
      </w:r>
      <w:r>
        <w:rPr/>
        <w:t>configurable.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/>
        <w:t>It should be possible to install a new firmware version on the charge controller via the Internet so that</w:t>
      </w:r>
      <w:r>
        <w:rPr>
          <w:spacing w:val="1"/>
        </w:rPr>
        <w:t> </w:t>
      </w:r>
      <w:r>
        <w:rPr/>
        <w:t>normative changes can be adjusted in the software. Via regular software updates, the operator of the</w:t>
      </w:r>
      <w:r>
        <w:rPr>
          <w:spacing w:val="1"/>
        </w:rPr>
        <w:t> </w:t>
      </w:r>
      <w:r>
        <w:rPr/>
        <w:t>charging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extend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charge</w:t>
      </w:r>
      <w:r>
        <w:rPr>
          <w:spacing w:val="-3"/>
        </w:rPr>
        <w:t> </w:t>
      </w:r>
      <w:r>
        <w:rPr/>
        <w:t>controller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functionalities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implement</w:t>
      </w:r>
      <w:r>
        <w:rPr>
          <w:spacing w:val="-2"/>
        </w:rPr>
        <w:t> </w:t>
      </w:r>
      <w:r>
        <w:rPr/>
        <w:t>new</w:t>
      </w:r>
      <w:r>
        <w:rPr>
          <w:spacing w:val="-52"/>
        </w:rPr>
        <w:t> </w:t>
      </w:r>
      <w:r>
        <w:rPr/>
        <w:t>DLM</w:t>
      </w:r>
      <w:r>
        <w:rPr>
          <w:spacing w:val="-2"/>
        </w:rPr>
        <w:t> </w:t>
      </w:r>
      <w:r>
        <w:rPr/>
        <w:t>functions.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general, remote</w:t>
      </w:r>
      <w:r>
        <w:rPr>
          <w:spacing w:val="1"/>
        </w:rPr>
        <w:t> </w:t>
      </w:r>
      <w:r>
        <w:rPr/>
        <w:t>control/maintenance</w:t>
      </w:r>
      <w:r>
        <w:rPr>
          <w:spacing w:val="-1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possible.</w:t>
      </w:r>
    </w:p>
    <w:p>
      <w:pPr>
        <w:pStyle w:val="BodyText"/>
        <w:ind w:left="0"/>
      </w:pPr>
    </w:p>
    <w:p>
      <w:pPr>
        <w:pStyle w:val="BodyText"/>
        <w:ind w:right="151"/>
      </w:pPr>
      <w:r>
        <w:rPr/>
        <w:t>The charge controller should have integrated residual current sensors for 6 mA DC residual current</w:t>
      </w:r>
      <w:r>
        <w:rPr>
          <w:spacing w:val="1"/>
        </w:rPr>
        <w:t> </w:t>
      </w:r>
      <w:r>
        <w:rPr/>
        <w:t>detection,</w:t>
      </w:r>
      <w:r>
        <w:rPr>
          <w:spacing w:val="-1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RCD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line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point is</w:t>
      </w:r>
      <w:r>
        <w:rPr>
          <w:spacing w:val="-1"/>
        </w:rPr>
        <w:t> </w:t>
      </w:r>
      <w:r>
        <w:rPr/>
        <w:t>sufficient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normative</w:t>
      </w:r>
      <w:r>
        <w:rPr>
          <w:spacing w:val="-52"/>
        </w:rPr>
        <w:t> </w:t>
      </w:r>
      <w:r>
        <w:rPr/>
        <w:t>terms. By using a measuring current transformer (required accessory), the charge controller is supposed</w:t>
      </w:r>
      <w:r>
        <w:rPr>
          <w:spacing w:val="1"/>
        </w:rPr>
        <w:t> </w:t>
      </w:r>
      <w:r>
        <w:rPr/>
        <w:t>to react even to the smallest residual currents in order to be able to indicate deterioration of the charging</w:t>
      </w:r>
      <w:r>
        <w:rPr>
          <w:spacing w:val="1"/>
        </w:rPr>
        <w:t> </w:t>
      </w:r>
      <w:r>
        <w:rPr/>
        <w:t>point or the vehicle at an early stage. The measured values of the AC and DC residual current are to be</w:t>
      </w:r>
      <w:r>
        <w:rPr>
          <w:spacing w:val="1"/>
        </w:rPr>
        <w:t> </w:t>
      </w:r>
      <w:r>
        <w:rPr/>
        <w:t>transmitted by the charge controller to a backend for long-term monitoring. If the DC residual current limit</w:t>
      </w:r>
      <w:r>
        <w:rPr>
          <w:spacing w:val="-53"/>
        </w:rPr>
        <w:t> </w:t>
      </w:r>
      <w:r>
        <w:rPr/>
        <w:t>is exceeded, the charge controller should deliberately terminate the charging process in order to avoid</w:t>
      </w:r>
      <w:r>
        <w:rPr>
          <w:spacing w:val="1"/>
        </w:rPr>
        <w:t> </w:t>
      </w:r>
      <w:r>
        <w:rPr/>
        <w:t>"blinding"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RCD</w:t>
      </w:r>
      <w:r>
        <w:rPr>
          <w:spacing w:val="-1"/>
        </w:rPr>
        <w:t> </w:t>
      </w:r>
      <w:r>
        <w:rPr/>
        <w:t>type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(IEC</w:t>
      </w:r>
      <w:r>
        <w:rPr>
          <w:spacing w:val="2"/>
        </w:rPr>
        <w:t> </w:t>
      </w:r>
      <w:r>
        <w:rPr/>
        <w:t>62955).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6"/>
      </w:pPr>
      <w:r>
        <w:rPr/>
        <w:t>The safety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a charging</w:t>
      </w:r>
      <w:r>
        <w:rPr>
          <w:spacing w:val="2"/>
        </w:rPr>
        <w:t> </w:t>
      </w:r>
      <w:r>
        <w:rPr/>
        <w:t>point</w:t>
      </w:r>
      <w:r>
        <w:rPr>
          <w:spacing w:val="3"/>
        </w:rPr>
        <w:t> </w:t>
      </w:r>
      <w:r>
        <w:rPr/>
        <w:t>user is</w:t>
      </w:r>
      <w:r>
        <w:rPr>
          <w:spacing w:val="1"/>
        </w:rPr>
        <w:t> </w:t>
      </w:r>
      <w:r>
        <w:rPr/>
        <w:t>to</w:t>
      </w:r>
      <w:r>
        <w:rPr>
          <w:spacing w:val="3"/>
        </w:rPr>
        <w:t> </w:t>
      </w:r>
      <w:r>
        <w:rPr/>
        <w:t>be further</w:t>
      </w:r>
      <w:r>
        <w:rPr>
          <w:spacing w:val="3"/>
        </w:rPr>
        <w:t> </w:t>
      </w:r>
      <w:r>
        <w:rPr/>
        <w:t>increased</w:t>
      </w:r>
      <w:r>
        <w:rPr>
          <w:spacing w:val="3"/>
        </w:rPr>
        <w:t> </w:t>
      </w:r>
      <w:r>
        <w:rPr/>
        <w:t>by</w:t>
      </w:r>
      <w:r>
        <w:rPr>
          <w:spacing w:val="1"/>
        </w:rPr>
        <w:t> </w:t>
      </w:r>
      <w:r>
        <w:rPr/>
        <w:t>continuously</w:t>
      </w:r>
      <w:r>
        <w:rPr>
          <w:spacing w:val="2"/>
        </w:rPr>
        <w:t> </w:t>
      </w:r>
      <w:r>
        <w:rPr/>
        <w:t>monitoring the</w:t>
      </w:r>
      <w:r>
        <w:rPr>
          <w:spacing w:val="2"/>
        </w:rPr>
        <w:t> </w:t>
      </w:r>
      <w:r>
        <w:rPr/>
        <w:t>PE</w:t>
      </w:r>
      <w:r>
        <w:rPr>
          <w:spacing w:val="1"/>
        </w:rPr>
        <w:t> </w:t>
      </w:r>
      <w:r>
        <w:rPr/>
        <w:t>connection to the charge controller. A "Weld Check" function integrated in the charge controller is intended</w:t>
      </w:r>
      <w:r>
        <w:rPr>
          <w:spacing w:val="-53"/>
        </w:rPr>
        <w:t> </w:t>
      </w:r>
      <w:r>
        <w:rPr/>
        <w:t>to detect "sticking" or "welding" of the power contactor. In addition, a universal charging plug/actuator</w:t>
      </w:r>
      <w:r>
        <w:rPr>
          <w:spacing w:val="1"/>
        </w:rPr>
        <w:t> </w:t>
      </w:r>
      <w:r>
        <w:rPr/>
        <w:t>control is to be provided to support various type 2 socket manufacturers. The charge controller should also</w:t>
      </w:r>
      <w:r>
        <w:rPr>
          <w:spacing w:val="-53"/>
        </w:rPr>
        <w:t> </w:t>
      </w:r>
      <w:r>
        <w:rPr/>
        <w:t>be able to release the charging plug by means of an integrated emergency opener in the event of a power</w:t>
      </w:r>
      <w:r>
        <w:rPr>
          <w:spacing w:val="1"/>
        </w:rPr>
        <w:t> </w:t>
      </w:r>
      <w:r>
        <w:rPr/>
        <w:t>failure.</w:t>
      </w:r>
    </w:p>
    <w:p>
      <w:pPr>
        <w:pStyle w:val="BodyText"/>
        <w:ind w:left="0"/>
      </w:pPr>
    </w:p>
    <w:p>
      <w:pPr>
        <w:pStyle w:val="BodyText"/>
        <w:spacing w:before="1"/>
        <w:ind w:right="352"/>
        <w:jc w:val="both"/>
      </w:pPr>
      <w:r>
        <w:rPr/>
        <w:t>The charge controller should have a separate relay which can control the contactor for power release of</w:t>
      </w:r>
      <w:r>
        <w:rPr>
          <w:spacing w:val="-53"/>
        </w:rPr>
        <w:t> </w:t>
      </w:r>
      <w:r>
        <w:rPr/>
        <w:t>the</w:t>
      </w:r>
      <w:r>
        <w:rPr>
          <w:spacing w:val="-3"/>
        </w:rPr>
        <w:t> </w:t>
      </w:r>
      <w:r>
        <w:rPr/>
        <w:t>charging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directly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hardware</w:t>
      </w:r>
      <w:r>
        <w:rPr>
          <w:spacing w:val="-3"/>
        </w:rPr>
        <w:t> </w:t>
      </w:r>
      <w:r>
        <w:rPr/>
        <w:t>components.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rated</w:t>
      </w:r>
      <w:r>
        <w:rPr>
          <w:spacing w:val="-1"/>
        </w:rPr>
        <w:t> </w:t>
      </w:r>
      <w:r>
        <w:rPr/>
        <w:t>values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output</w:t>
      </w:r>
      <w:r>
        <w:rPr>
          <w:spacing w:val="-54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  <w:r>
        <w:rPr>
          <w:spacing w:val="-2"/>
        </w:rPr>
        <w:t> </w:t>
      </w:r>
      <w:r>
        <w:rPr/>
        <w:t>230</w:t>
      </w:r>
      <w:r>
        <w:rPr>
          <w:spacing w:val="-1"/>
        </w:rPr>
        <w:t> </w:t>
      </w:r>
      <w:r>
        <w:rPr/>
        <w:t>V/4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controller should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functionality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controlling</w:t>
      </w:r>
      <w:r>
        <w:rPr>
          <w:spacing w:val="-53"/>
        </w:rPr>
        <w:t> </w:t>
      </w:r>
      <w:r>
        <w:rPr/>
        <w:t>an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standard</w:t>
      </w:r>
      <w:r>
        <w:rPr>
          <w:spacing w:val="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SCHUKO</w:t>
      </w:r>
      <w:r>
        <w:rPr>
          <w:spacing w:val="-1"/>
        </w:rPr>
        <w:t> </w:t>
      </w:r>
      <w:r>
        <w:rPr/>
        <w:t>socket</w:t>
      </w:r>
      <w:r>
        <w:rPr>
          <w:spacing w:val="1"/>
        </w:rPr>
        <w:t> </w:t>
      </w:r>
      <w:r>
        <w:rPr/>
        <w:t>outlet.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65"/>
      </w:pPr>
      <w:r>
        <w:rPr/>
        <w:t>For easy and efficient setup of a networked charging infrastructure, an integrated Ethernet interface is</w:t>
      </w:r>
      <w:r>
        <w:rPr>
          <w:spacing w:val="1"/>
        </w:rPr>
        <w:t> </w:t>
      </w:r>
      <w:r>
        <w:rPr/>
        <w:t>necessary. The charge controller should also offer a USB interface for local configuration and two</w:t>
      </w:r>
      <w:r>
        <w:rPr>
          <w:spacing w:val="1"/>
        </w:rPr>
        <w:t> </w:t>
      </w:r>
      <w:r>
        <w:rPr/>
        <w:t>additional USB host interfaces for peripheral expansion with e.g. USB-WiFi adapters. It should also be</w:t>
      </w:r>
      <w:r>
        <w:rPr>
          <w:spacing w:val="1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enable</w:t>
      </w:r>
      <w:r>
        <w:rPr>
          <w:spacing w:val="-3"/>
        </w:rPr>
        <w:t> </w:t>
      </w:r>
      <w:r>
        <w:rPr/>
        <w:t>master/slave</w:t>
      </w:r>
      <w:r>
        <w:rPr>
          <w:spacing w:val="-3"/>
        </w:rPr>
        <w:t> </w:t>
      </w:r>
      <w:r>
        <w:rPr/>
        <w:t>hardware</w:t>
      </w:r>
      <w:r>
        <w:rPr>
          <w:spacing w:val="-1"/>
        </w:rPr>
        <w:t> </w:t>
      </w:r>
      <w:r>
        <w:rPr/>
        <w:t>configuration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USB</w:t>
      </w:r>
      <w:r>
        <w:rPr>
          <w:spacing w:val="-4"/>
        </w:rPr>
        <w:t> </w:t>
      </w:r>
      <w:r>
        <w:rPr/>
        <w:t>interfaces.</w:t>
      </w:r>
      <w:r>
        <w:rPr>
          <w:spacing w:val="-1"/>
        </w:rPr>
        <w:t> </w:t>
      </w:r>
      <w:r>
        <w:rPr/>
        <w:t>Alternatively,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charge</w:t>
      </w:r>
      <w:r>
        <w:rPr>
          <w:spacing w:val="-52"/>
        </w:rPr>
        <w:t> </w:t>
      </w:r>
      <w:r>
        <w:rPr/>
        <w:t>controller should have an external, galvanically separated Modbus interface (RTU) with which the</w:t>
      </w:r>
      <w:r>
        <w:rPr>
          <w:spacing w:val="1"/>
        </w:rPr>
        <w:t> </w:t>
      </w:r>
      <w:r>
        <w:rPr/>
        <w:t>controller can be controlled, e.g. via an energy management system, independently of a backend</w:t>
      </w:r>
      <w:r>
        <w:rPr>
          <w:spacing w:val="1"/>
        </w:rPr>
        <w:t> </w:t>
      </w:r>
      <w:r>
        <w:rPr/>
        <w:t>connection.</w:t>
      </w:r>
    </w:p>
    <w:p>
      <w:pPr>
        <w:pStyle w:val="BodyText"/>
        <w:spacing w:before="1"/>
        <w:ind w:left="0"/>
      </w:pPr>
    </w:p>
    <w:p>
      <w:pPr>
        <w:pStyle w:val="BodyText"/>
        <w:ind w:right="165"/>
      </w:pPr>
      <w:r>
        <w:rPr/>
        <w:t>A</w:t>
      </w:r>
      <w:r>
        <w:rPr>
          <w:spacing w:val="-3"/>
        </w:rPr>
        <w:t> </w:t>
      </w:r>
      <w:r>
        <w:rPr/>
        <w:t>Modbus</w:t>
      </w:r>
      <w:r>
        <w:rPr>
          <w:spacing w:val="-2"/>
        </w:rPr>
        <w:t> </w:t>
      </w:r>
      <w:r>
        <w:rPr/>
        <w:t>meter</w:t>
      </w:r>
      <w:r>
        <w:rPr>
          <w:spacing w:val="-3"/>
        </w:rPr>
        <w:t> </w:t>
      </w:r>
      <w:r>
        <w:rPr/>
        <w:t>interface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allows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various</w:t>
      </w:r>
      <w:r>
        <w:rPr>
          <w:spacing w:val="-2"/>
        </w:rPr>
        <w:t> </w:t>
      </w:r>
      <w:r>
        <w:rPr/>
        <w:t>Modbus</w:t>
      </w:r>
      <w:r>
        <w:rPr>
          <w:spacing w:val="-2"/>
        </w:rPr>
        <w:t> </w:t>
      </w:r>
      <w:r>
        <w:rPr/>
        <w:t>meters</w:t>
      </w:r>
      <w:r>
        <w:rPr>
          <w:spacing w:val="-1"/>
        </w:rPr>
        <w:t> </w:t>
      </w:r>
      <w:r>
        <w:rPr/>
        <w:t>from different</w:t>
      </w:r>
      <w:r>
        <w:rPr>
          <w:spacing w:val="-3"/>
        </w:rPr>
        <w:t> </w:t>
      </w:r>
      <w:r>
        <w:rPr/>
        <w:t>manufacturers</w:t>
      </w:r>
      <w:r>
        <w:rPr>
          <w:spacing w:val="-2"/>
        </w:rPr>
        <w:t> </w:t>
      </w:r>
      <w:r>
        <w:rPr/>
        <w:t>is</w:t>
      </w:r>
      <w:r>
        <w:rPr>
          <w:spacing w:val="-52"/>
        </w:rPr>
        <w:t> </w:t>
      </w:r>
      <w:r>
        <w:rPr/>
        <w:t>also required. Compatibility with other Modbus meters should be ensured within the scope of software</w:t>
      </w:r>
      <w:r>
        <w:rPr>
          <w:spacing w:val="1"/>
        </w:rPr>
        <w:t> </w:t>
      </w:r>
      <w:r>
        <w:rPr/>
        <w:t>updates.</w:t>
      </w:r>
    </w:p>
    <w:p>
      <w:pPr>
        <w:spacing w:after="0"/>
        <w:sectPr>
          <w:pgSz w:w="12240" w:h="15840"/>
          <w:pgMar w:top="1340" w:bottom="280" w:left="1300" w:right="1300"/>
        </w:sectPr>
      </w:pPr>
    </w:p>
    <w:p>
      <w:pPr>
        <w:pStyle w:val="BodyText"/>
        <w:spacing w:before="75"/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u w:val="single"/>
        </w:rPr>
        <w:t>data:</w:t>
      </w:r>
    </w:p>
    <w:p>
      <w:pPr>
        <w:pStyle w:val="BodyText"/>
        <w:spacing w:before="1"/>
        <w:ind w:right="5194"/>
      </w:pPr>
      <w:r>
        <w:rPr>
          <w:spacing w:val="-1"/>
        </w:rPr>
        <w:t>Dimensions in mm (L x W x H): 112.3 </w:t>
      </w:r>
      <w:r>
        <w:rPr/>
        <w:t>x 99 x 23.5</w:t>
      </w:r>
      <w:r>
        <w:rPr>
          <w:spacing w:val="-53"/>
        </w:rPr>
        <w:t> </w:t>
      </w:r>
      <w:r>
        <w:rPr/>
        <w:t>Nominal voltage: DC 12 V (11.4 V…12.6 V)</w:t>
      </w:r>
      <w:r>
        <w:rPr>
          <w:spacing w:val="1"/>
        </w:rPr>
        <w:t> </w:t>
      </w:r>
      <w:r>
        <w:rPr/>
        <w:t>Nominal</w:t>
      </w:r>
      <w:r>
        <w:rPr>
          <w:spacing w:val="-3"/>
        </w:rPr>
        <w:t> </w:t>
      </w:r>
      <w:r>
        <w:rPr/>
        <w:t>current:</w:t>
      </w:r>
      <w:r>
        <w:rPr>
          <w:spacing w:val="1"/>
        </w:rPr>
        <w:t> </w:t>
      </w:r>
      <w:r>
        <w:rPr/>
        <w:t>750</w:t>
      </w:r>
      <w:r>
        <w:rPr>
          <w:spacing w:val="-1"/>
        </w:rPr>
        <w:t> </w:t>
      </w:r>
      <w:r>
        <w:rPr/>
        <w:t>mA</w:t>
      </w:r>
    </w:p>
    <w:p>
      <w:pPr>
        <w:pStyle w:val="BodyText"/>
        <w:spacing w:before="1"/>
        <w:ind w:right="6354"/>
      </w:pPr>
      <w:r>
        <w:rPr/>
        <w:t>Measuring</w:t>
      </w:r>
      <w:r>
        <w:rPr>
          <w:spacing w:val="-6"/>
        </w:rPr>
        <w:t> </w:t>
      </w:r>
      <w:r>
        <w:rPr/>
        <w:t>range</w:t>
      </w:r>
      <w:r>
        <w:rPr>
          <w:spacing w:val="-4"/>
        </w:rPr>
        <w:t> </w:t>
      </w:r>
      <w:r>
        <w:rPr/>
        <w:t>RDC-MD:</w:t>
      </w:r>
      <w:r>
        <w:rPr>
          <w:spacing w:val="-4"/>
        </w:rPr>
        <w:t> </w:t>
      </w:r>
      <w:r>
        <w:rPr/>
        <w:t>100</w:t>
      </w:r>
      <w:r>
        <w:rPr>
          <w:spacing w:val="-4"/>
        </w:rPr>
        <w:t> </w:t>
      </w:r>
      <w:r>
        <w:rPr/>
        <w:t>mA</w:t>
      </w:r>
      <w:r>
        <w:rPr>
          <w:spacing w:val="-52"/>
        </w:rPr>
        <w:t> </w:t>
      </w:r>
      <w:r>
        <w:rPr/>
        <w:t>SIM</w:t>
      </w:r>
      <w:r>
        <w:rPr>
          <w:spacing w:val="-2"/>
        </w:rPr>
        <w:t> </w:t>
      </w:r>
      <w:r>
        <w:rPr/>
        <w:t>card</w:t>
      </w:r>
      <w:r>
        <w:rPr>
          <w:spacing w:val="2"/>
        </w:rPr>
        <w:t> </w:t>
      </w:r>
      <w:r>
        <w:rPr/>
        <w:t>slot: micro</w:t>
      </w:r>
      <w:r>
        <w:rPr>
          <w:spacing w:val="-1"/>
        </w:rPr>
        <w:t> </w:t>
      </w:r>
      <w:r>
        <w:rPr/>
        <w:t>SIM</w:t>
      </w:r>
    </w:p>
    <w:p>
      <w:pPr>
        <w:pStyle w:val="BodyText"/>
        <w:ind w:right="6286"/>
      </w:pPr>
      <w:r>
        <w:rPr/>
        <w:t>Operating</w:t>
      </w:r>
      <w:r>
        <w:rPr>
          <w:spacing w:val="-5"/>
        </w:rPr>
        <w:t> </w:t>
      </w:r>
      <w:r>
        <w:rPr/>
        <w:t>temperature:</w:t>
      </w:r>
      <w:r>
        <w:rPr>
          <w:spacing w:val="-4"/>
        </w:rPr>
        <w:t> </w:t>
      </w:r>
      <w:r>
        <w:rPr/>
        <w:t>-30…+70</w:t>
      </w:r>
      <w:r>
        <w:rPr>
          <w:spacing w:val="-5"/>
        </w:rPr>
        <w:t> </w:t>
      </w:r>
      <w:r>
        <w:rPr/>
        <w:t>°C</w:t>
      </w:r>
      <w:r>
        <w:rPr>
          <w:spacing w:val="-53"/>
        </w:rPr>
        <w:t> </w:t>
      </w:r>
      <w:r>
        <w:rPr/>
        <w:t>Degree of</w:t>
      </w:r>
      <w:r>
        <w:rPr>
          <w:spacing w:val="-1"/>
        </w:rPr>
        <w:t> </w:t>
      </w:r>
      <w:r>
        <w:rPr/>
        <w:t>protection:</w:t>
      </w:r>
      <w:r>
        <w:rPr>
          <w:spacing w:val="1"/>
        </w:rPr>
        <w:t> </w:t>
      </w:r>
      <w:r>
        <w:rPr/>
        <w:t>IP20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  <w:spacing w:before="1"/>
      </w:pPr>
      <w:r>
        <w:rPr>
          <w:u w:val="single"/>
        </w:rPr>
        <w:t>Interface: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Integrated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server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Ethernet</w:t>
      </w:r>
      <w:r>
        <w:rPr>
          <w:spacing w:val="-2"/>
          <w:sz w:val="20"/>
        </w:rPr>
        <w:t> </w:t>
      </w:r>
      <w:r>
        <w:rPr>
          <w:sz w:val="20"/>
        </w:rPr>
        <w:t>interface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4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separate</w:t>
      </w:r>
      <w:r>
        <w:rPr>
          <w:spacing w:val="-3"/>
          <w:sz w:val="20"/>
        </w:rPr>
        <w:t> </w:t>
      </w:r>
      <w:r>
        <w:rPr>
          <w:sz w:val="20"/>
        </w:rPr>
        <w:t>USB</w:t>
      </w:r>
      <w:r>
        <w:rPr>
          <w:spacing w:val="-1"/>
          <w:sz w:val="20"/>
        </w:rPr>
        <w:t> </w:t>
      </w:r>
      <w:r>
        <w:rPr>
          <w:sz w:val="20"/>
        </w:rPr>
        <w:t>interfaces</w:t>
      </w:r>
      <w:r>
        <w:rPr>
          <w:spacing w:val="1"/>
          <w:sz w:val="20"/>
        </w:rPr>
        <w:t> </w:t>
      </w:r>
      <w:r>
        <w:rPr>
          <w:sz w:val="20"/>
        </w:rPr>
        <w:t>(1x</w:t>
      </w:r>
      <w:r>
        <w:rPr>
          <w:spacing w:val="-2"/>
          <w:sz w:val="20"/>
        </w:rPr>
        <w:t> </w:t>
      </w:r>
      <w:r>
        <w:rPr>
          <w:sz w:val="20"/>
        </w:rPr>
        <w:t>USB-CONFIG,</w:t>
      </w:r>
      <w:r>
        <w:rPr>
          <w:spacing w:val="-1"/>
          <w:sz w:val="20"/>
        </w:rPr>
        <w:t> </w:t>
      </w:r>
      <w:r>
        <w:rPr>
          <w:sz w:val="20"/>
        </w:rPr>
        <w:t>2x</w:t>
      </w:r>
      <w:r>
        <w:rPr>
          <w:spacing w:val="-1"/>
          <w:sz w:val="20"/>
        </w:rPr>
        <w:t> </w:t>
      </w:r>
      <w:r>
        <w:rPr>
          <w:sz w:val="20"/>
        </w:rPr>
        <w:t>USB-Host)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230 V</w:t>
      </w:r>
      <w:r>
        <w:rPr>
          <w:spacing w:val="-2"/>
          <w:sz w:val="20"/>
        </w:rPr>
        <w:t> </w:t>
      </w:r>
      <w:r>
        <w:rPr>
          <w:sz w:val="20"/>
        </w:rPr>
        <w:t>relay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2"/>
          <w:sz w:val="20"/>
        </w:rPr>
        <w:t> </w:t>
      </w:r>
      <w:r>
        <w:rPr>
          <w:sz w:val="20"/>
        </w:rPr>
        <w:t>contactor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additional</w:t>
      </w:r>
      <w:r>
        <w:rPr>
          <w:spacing w:val="-3"/>
          <w:sz w:val="20"/>
        </w:rPr>
        <w:t> </w:t>
      </w:r>
      <w:r>
        <w:rPr>
          <w:sz w:val="20"/>
        </w:rPr>
        <w:t>digital</w:t>
      </w:r>
      <w:r>
        <w:rPr>
          <w:spacing w:val="-3"/>
          <w:sz w:val="20"/>
        </w:rPr>
        <w:t> </w:t>
      </w:r>
      <w:r>
        <w:rPr>
          <w:sz w:val="20"/>
        </w:rPr>
        <w:t>input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additional</w:t>
      </w:r>
      <w:r>
        <w:rPr>
          <w:spacing w:val="-3"/>
          <w:sz w:val="20"/>
        </w:rPr>
        <w:t> </w:t>
      </w:r>
      <w:r>
        <w:rPr>
          <w:sz w:val="20"/>
        </w:rPr>
        <w:t>digital</w:t>
      </w:r>
      <w:r>
        <w:rPr>
          <w:spacing w:val="-1"/>
          <w:sz w:val="20"/>
        </w:rPr>
        <w:t> </w:t>
      </w:r>
      <w:r>
        <w:rPr>
          <w:sz w:val="20"/>
        </w:rPr>
        <w:t>output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3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meter</w:t>
      </w:r>
      <w:r>
        <w:rPr>
          <w:spacing w:val="-3"/>
          <w:sz w:val="20"/>
        </w:rPr>
        <w:t> </w:t>
      </w:r>
      <w:r>
        <w:rPr>
          <w:sz w:val="20"/>
        </w:rPr>
        <w:t>interface</w:t>
      </w:r>
      <w:r>
        <w:rPr>
          <w:spacing w:val="-2"/>
          <w:sz w:val="20"/>
        </w:rPr>
        <w:t> </w:t>
      </w:r>
      <w:r>
        <w:rPr>
          <w:sz w:val="20"/>
        </w:rPr>
        <w:t>(Modbus</w:t>
      </w:r>
      <w:r>
        <w:rPr>
          <w:spacing w:val="2"/>
          <w:sz w:val="20"/>
        </w:rPr>
        <w:t> </w:t>
      </w:r>
      <w:r>
        <w:rPr>
          <w:sz w:val="20"/>
        </w:rPr>
        <w:t>TCP</w:t>
      </w:r>
      <w:r>
        <w:rPr>
          <w:spacing w:val="-3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RTU)</w:t>
      </w: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7" w:val="left" w:leader="none"/>
        </w:tabs>
        <w:spacing w:line="238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actuator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plug locking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94"/>
      </w:pPr>
      <w:r>
        <w:rPr>
          <w:u w:val="single"/>
        </w:rPr>
        <w:t>Accessories: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9" w:lineRule="exact" w:before="1" w:after="0"/>
        <w:ind w:left="476" w:right="0" w:hanging="361"/>
        <w:jc w:val="left"/>
        <w:rPr>
          <w:sz w:val="20"/>
        </w:rPr>
      </w:pPr>
      <w:r>
        <w:rPr>
          <w:sz w:val="20"/>
        </w:rPr>
        <w:t>B94060105,</w:t>
      </w:r>
      <w:r>
        <w:rPr>
          <w:spacing w:val="-3"/>
          <w:sz w:val="20"/>
        </w:rPr>
        <w:t> </w:t>
      </w:r>
      <w:r>
        <w:rPr>
          <w:sz w:val="20"/>
        </w:rPr>
        <w:t>RFID105-L1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LEDs and</w:t>
      </w:r>
      <w:r>
        <w:rPr>
          <w:spacing w:val="-1"/>
          <w:sz w:val="20"/>
        </w:rPr>
        <w:t> </w:t>
      </w:r>
      <w:r>
        <w:rPr>
          <w:sz w:val="20"/>
        </w:rPr>
        <w:t>RJ45</w:t>
      </w:r>
      <w:r>
        <w:rPr>
          <w:spacing w:val="-3"/>
          <w:sz w:val="20"/>
        </w:rPr>
        <w:t> </w:t>
      </w:r>
      <w:r>
        <w:rPr>
          <w:sz w:val="20"/>
        </w:rPr>
        <w:t>cable</w:t>
      </w:r>
      <w:r>
        <w:rPr>
          <w:spacing w:val="-3"/>
          <w:sz w:val="20"/>
        </w:rPr>
        <w:t> </w:t>
      </w:r>
      <w:r>
        <w:rPr>
          <w:sz w:val="20"/>
        </w:rPr>
        <w:t>(length</w:t>
      </w:r>
      <w:r>
        <w:rPr>
          <w:spacing w:val="-2"/>
          <w:sz w:val="20"/>
        </w:rPr>
        <w:t> </w:t>
      </w:r>
      <w:r>
        <w:rPr>
          <w:sz w:val="20"/>
        </w:rPr>
        <w:t>500</w:t>
      </w:r>
      <w:r>
        <w:rPr>
          <w:spacing w:val="-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B94060114,</w:t>
      </w:r>
      <w:r>
        <w:rPr>
          <w:spacing w:val="-3"/>
          <w:sz w:val="20"/>
        </w:rPr>
        <w:t> </w:t>
      </w:r>
      <w:r>
        <w:rPr>
          <w:sz w:val="20"/>
        </w:rPr>
        <w:t>RFID114 with</w:t>
      </w:r>
      <w:r>
        <w:rPr>
          <w:spacing w:val="-1"/>
          <w:sz w:val="20"/>
        </w:rPr>
        <w:t> </w:t>
      </w:r>
      <w:r>
        <w:rPr>
          <w:sz w:val="20"/>
        </w:rPr>
        <w:t>RJ45</w:t>
      </w:r>
      <w:r>
        <w:rPr>
          <w:spacing w:val="-2"/>
          <w:sz w:val="20"/>
        </w:rPr>
        <w:t> </w:t>
      </w:r>
      <w:r>
        <w:rPr>
          <w:sz w:val="20"/>
        </w:rPr>
        <w:t>cable</w:t>
      </w:r>
      <w:r>
        <w:rPr>
          <w:spacing w:val="-3"/>
          <w:sz w:val="20"/>
        </w:rPr>
        <w:t> </w:t>
      </w:r>
      <w:r>
        <w:rPr>
          <w:sz w:val="20"/>
        </w:rPr>
        <w:t>(length</w:t>
      </w:r>
      <w:r>
        <w:rPr>
          <w:spacing w:val="-2"/>
          <w:sz w:val="20"/>
        </w:rPr>
        <w:t> </w:t>
      </w:r>
      <w:r>
        <w:rPr>
          <w:sz w:val="20"/>
        </w:rPr>
        <w:t>500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B98080065,</w:t>
      </w:r>
      <w:r>
        <w:rPr>
          <w:spacing w:val="-3"/>
          <w:sz w:val="20"/>
        </w:rPr>
        <w:t> </w:t>
      </w:r>
      <w:r>
        <w:rPr>
          <w:sz w:val="20"/>
        </w:rPr>
        <w:t>measuring</w:t>
      </w:r>
      <w:r>
        <w:rPr>
          <w:spacing w:val="-3"/>
          <w:sz w:val="20"/>
        </w:rPr>
        <w:t> </w:t>
      </w:r>
      <w:r>
        <w:rPr>
          <w:sz w:val="20"/>
        </w:rPr>
        <w:t>current</w:t>
      </w:r>
      <w:r>
        <w:rPr>
          <w:spacing w:val="-3"/>
          <w:sz w:val="20"/>
        </w:rPr>
        <w:t> </w:t>
      </w:r>
      <w:r>
        <w:rPr>
          <w:sz w:val="20"/>
        </w:rPr>
        <w:t>transformer*)</w:t>
      </w:r>
      <w:r>
        <w:rPr>
          <w:spacing w:val="-1"/>
          <w:sz w:val="20"/>
        </w:rPr>
        <w:t> </w:t>
      </w:r>
      <w:r>
        <w:rPr>
          <w:sz w:val="20"/>
        </w:rPr>
        <w:t>CTBC17P-03</w:t>
      </w:r>
      <w:r>
        <w:rPr>
          <w:spacing w:val="-3"/>
          <w:sz w:val="20"/>
        </w:rPr>
        <w:t> </w:t>
      </w:r>
      <w:r>
        <w:rPr>
          <w:sz w:val="20"/>
        </w:rPr>
        <w:t>(PCB</w:t>
      </w:r>
      <w:r>
        <w:rPr>
          <w:spacing w:val="-3"/>
          <w:sz w:val="20"/>
        </w:rPr>
        <w:t> </w:t>
      </w:r>
      <w:r>
        <w:rPr>
          <w:sz w:val="20"/>
        </w:rPr>
        <w:t>variant)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B98080543,</w:t>
      </w:r>
      <w:r>
        <w:rPr>
          <w:spacing w:val="-3"/>
          <w:sz w:val="20"/>
        </w:rPr>
        <w:t> </w:t>
      </w:r>
      <w:r>
        <w:rPr>
          <w:sz w:val="20"/>
        </w:rPr>
        <w:t>Connection</w:t>
      </w:r>
      <w:r>
        <w:rPr>
          <w:spacing w:val="-3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CTBC17-Cable600mm</w:t>
      </w:r>
      <w:r>
        <w:rPr>
          <w:spacing w:val="-1"/>
          <w:sz w:val="20"/>
        </w:rPr>
        <w:t> </w:t>
      </w:r>
      <w:r>
        <w:rPr>
          <w:sz w:val="20"/>
        </w:rPr>
        <w:t>incl.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4"/>
          <w:sz w:val="20"/>
        </w:rPr>
        <w:t> </w:t>
      </w:r>
      <w:r>
        <w:rPr>
          <w:sz w:val="20"/>
        </w:rPr>
        <w:t>housing</w:t>
      </w:r>
      <w:r>
        <w:rPr>
          <w:spacing w:val="-3"/>
          <w:sz w:val="20"/>
        </w:rPr>
        <w:t> </w:t>
      </w:r>
      <w:r>
        <w:rPr>
          <w:sz w:val="20"/>
        </w:rPr>
        <w:t>(cable</w:t>
      </w:r>
      <w:r>
        <w:rPr>
          <w:spacing w:val="-1"/>
          <w:sz w:val="20"/>
        </w:rPr>
        <w:t> </w:t>
      </w:r>
      <w:r>
        <w:rPr>
          <w:sz w:val="20"/>
        </w:rPr>
        <w:t>length</w:t>
      </w:r>
      <w:r>
        <w:rPr>
          <w:spacing w:val="-1"/>
          <w:sz w:val="20"/>
        </w:rPr>
        <w:t> </w:t>
      </w:r>
      <w:r>
        <w:rPr>
          <w:sz w:val="20"/>
        </w:rPr>
        <w:t>600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B98080542,</w:t>
      </w:r>
      <w:r>
        <w:rPr>
          <w:spacing w:val="-3"/>
          <w:sz w:val="20"/>
        </w:rPr>
        <w:t> </w:t>
      </w:r>
      <w:r>
        <w:rPr>
          <w:sz w:val="20"/>
        </w:rPr>
        <w:t>Connection</w:t>
      </w:r>
      <w:r>
        <w:rPr>
          <w:spacing w:val="-3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CTBC17-Cable1470mm</w:t>
      </w:r>
      <w:r>
        <w:rPr>
          <w:spacing w:val="-3"/>
          <w:sz w:val="20"/>
        </w:rPr>
        <w:t> </w:t>
      </w:r>
      <w:r>
        <w:rPr>
          <w:sz w:val="20"/>
        </w:rPr>
        <w:t>incl.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4"/>
          <w:sz w:val="20"/>
        </w:rPr>
        <w:t> </w:t>
      </w:r>
      <w:r>
        <w:rPr>
          <w:sz w:val="20"/>
        </w:rPr>
        <w:t>housing</w:t>
      </w:r>
      <w:r>
        <w:rPr>
          <w:spacing w:val="-3"/>
          <w:sz w:val="20"/>
        </w:rPr>
        <w:t> </w:t>
      </w:r>
      <w:r>
        <w:rPr>
          <w:sz w:val="20"/>
        </w:rPr>
        <w:t>(cable</w:t>
      </w:r>
      <w:r>
        <w:rPr>
          <w:spacing w:val="-1"/>
          <w:sz w:val="20"/>
        </w:rPr>
        <w:t> </w:t>
      </w:r>
      <w:r>
        <w:rPr>
          <w:sz w:val="20"/>
        </w:rPr>
        <w:t>length</w:t>
      </w:r>
      <w:r>
        <w:rPr>
          <w:spacing w:val="-4"/>
          <w:sz w:val="20"/>
        </w:rPr>
        <w:t> </w:t>
      </w:r>
      <w:r>
        <w:rPr>
          <w:sz w:val="20"/>
        </w:rPr>
        <w:t>1470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B98080541,</w:t>
      </w:r>
      <w:r>
        <w:rPr>
          <w:spacing w:val="-3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CTBC17-Cable325mm</w:t>
      </w:r>
      <w:r>
        <w:rPr>
          <w:spacing w:val="-2"/>
          <w:sz w:val="20"/>
        </w:rPr>
        <w:t> </w:t>
      </w:r>
      <w:r>
        <w:rPr>
          <w:sz w:val="20"/>
        </w:rPr>
        <w:t>incl.</w:t>
      </w:r>
      <w:r>
        <w:rPr>
          <w:spacing w:val="-3"/>
          <w:sz w:val="20"/>
        </w:rPr>
        <w:t> </w:t>
      </w:r>
      <w:r>
        <w:rPr>
          <w:sz w:val="20"/>
        </w:rPr>
        <w:t>clip</w:t>
      </w:r>
      <w:r>
        <w:rPr>
          <w:spacing w:val="-4"/>
          <w:sz w:val="20"/>
        </w:rPr>
        <w:t> </w:t>
      </w:r>
      <w:r>
        <w:rPr>
          <w:sz w:val="20"/>
        </w:rPr>
        <w:t>housing</w:t>
      </w:r>
      <w:r>
        <w:rPr>
          <w:spacing w:val="-4"/>
          <w:sz w:val="20"/>
        </w:rPr>
        <w:t> </w:t>
      </w:r>
      <w:r>
        <w:rPr>
          <w:sz w:val="20"/>
        </w:rPr>
        <w:t>(cable</w:t>
      </w:r>
      <w:r>
        <w:rPr>
          <w:spacing w:val="-1"/>
          <w:sz w:val="20"/>
        </w:rPr>
        <w:t> </w:t>
      </w:r>
      <w:r>
        <w:rPr>
          <w:sz w:val="20"/>
        </w:rPr>
        <w:t>length</w:t>
      </w:r>
      <w:r>
        <w:rPr>
          <w:spacing w:val="-1"/>
          <w:sz w:val="20"/>
        </w:rPr>
        <w:t> </w:t>
      </w:r>
      <w:r>
        <w:rPr>
          <w:sz w:val="20"/>
        </w:rPr>
        <w:t>325</w:t>
      </w:r>
      <w:r>
        <w:rPr>
          <w:spacing w:val="-2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30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B98080540,</w:t>
      </w:r>
      <w:r>
        <w:rPr>
          <w:spacing w:val="-3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1"/>
          <w:sz w:val="20"/>
        </w:rPr>
        <w:t> </w:t>
      </w:r>
      <w:r>
        <w:rPr>
          <w:sz w:val="20"/>
        </w:rPr>
        <w:t>CTBC17-Cable180mm</w:t>
      </w:r>
      <w:r>
        <w:rPr>
          <w:spacing w:val="-2"/>
          <w:sz w:val="20"/>
        </w:rPr>
        <w:t> </w:t>
      </w:r>
      <w:r>
        <w:rPr>
          <w:sz w:val="20"/>
        </w:rPr>
        <w:t>incl.</w:t>
      </w:r>
      <w:r>
        <w:rPr>
          <w:spacing w:val="-4"/>
          <w:sz w:val="20"/>
        </w:rPr>
        <w:t> </w:t>
      </w:r>
      <w:r>
        <w:rPr>
          <w:sz w:val="20"/>
        </w:rPr>
        <w:t>clip</w:t>
      </w:r>
      <w:r>
        <w:rPr>
          <w:spacing w:val="-3"/>
          <w:sz w:val="20"/>
        </w:rPr>
        <w:t> </w:t>
      </w:r>
      <w:r>
        <w:rPr>
          <w:sz w:val="20"/>
        </w:rPr>
        <w:t>housing</w:t>
      </w:r>
      <w:r>
        <w:rPr>
          <w:spacing w:val="-4"/>
          <w:sz w:val="20"/>
        </w:rPr>
        <w:t> </w:t>
      </w:r>
      <w:r>
        <w:rPr>
          <w:sz w:val="20"/>
        </w:rPr>
        <w:t>(cable</w:t>
      </w:r>
      <w:r>
        <w:rPr>
          <w:spacing w:val="-2"/>
          <w:sz w:val="20"/>
        </w:rPr>
        <w:t> </w:t>
      </w:r>
      <w:r>
        <w:rPr>
          <w:sz w:val="20"/>
        </w:rPr>
        <w:t>length 180</w:t>
      </w:r>
      <w:r>
        <w:rPr>
          <w:spacing w:val="-2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3"/>
        </w:numPr>
        <w:tabs>
          <w:tab w:pos="477" w:val="left" w:leader="none"/>
        </w:tabs>
        <w:spacing w:line="229" w:lineRule="exact" w:before="0" w:after="0"/>
        <w:ind w:left="476" w:right="0" w:hanging="361"/>
        <w:jc w:val="left"/>
        <w:rPr>
          <w:sz w:val="20"/>
        </w:rPr>
      </w:pPr>
      <w:r>
        <w:rPr>
          <w:sz w:val="20"/>
        </w:rPr>
        <w:t>B94060120,</w:t>
      </w:r>
      <w:r>
        <w:rPr>
          <w:spacing w:val="-4"/>
          <w:sz w:val="20"/>
        </w:rPr>
        <w:t> </w:t>
      </w:r>
      <w:r>
        <w:rPr>
          <w:sz w:val="20"/>
        </w:rPr>
        <w:t>DPM2x16FP</w:t>
      </w:r>
      <w:r>
        <w:rPr>
          <w:spacing w:val="-4"/>
          <w:sz w:val="20"/>
        </w:rPr>
        <w:t> </w:t>
      </w:r>
      <w:r>
        <w:rPr>
          <w:sz w:val="20"/>
        </w:rPr>
        <w:t>(display</w:t>
      </w:r>
      <w:r>
        <w:rPr>
          <w:spacing w:val="-2"/>
          <w:sz w:val="20"/>
        </w:rPr>
        <w:t> </w:t>
      </w:r>
      <w:r>
        <w:rPr>
          <w:sz w:val="20"/>
        </w:rPr>
        <w:t>module)</w:t>
      </w:r>
    </w:p>
    <w:p>
      <w:pPr>
        <w:pStyle w:val="BodyText"/>
        <w:spacing w:line="220" w:lineRule="exact"/>
      </w:pPr>
      <w:r>
        <w:rPr/>
        <w:t>*</w:t>
      </w:r>
      <w:r>
        <w:rPr>
          <w:spacing w:val="-2"/>
        </w:rPr>
        <w:t> </w:t>
      </w:r>
      <w:r>
        <w:rPr/>
        <w:t>The internal</w:t>
      </w:r>
      <w:r>
        <w:rPr>
          <w:spacing w:val="-3"/>
        </w:rPr>
        <w:t> </w:t>
      </w:r>
      <w:r>
        <w:rPr/>
        <w:t>diameter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measuring</w:t>
      </w:r>
      <w:r>
        <w:rPr>
          <w:spacing w:val="-2"/>
        </w:rPr>
        <w:t> </w:t>
      </w:r>
      <w:r>
        <w:rPr/>
        <w:t>current transformer is</w:t>
      </w:r>
      <w:r>
        <w:rPr>
          <w:spacing w:val="-1"/>
        </w:rPr>
        <w:t> </w:t>
      </w:r>
      <w:r>
        <w:rPr/>
        <w:t>17</w:t>
      </w:r>
      <w:r>
        <w:rPr>
          <w:spacing w:val="-2"/>
        </w:rPr>
        <w:t> </w:t>
      </w:r>
      <w:r>
        <w:rPr/>
        <w:t>mm.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</w:pPr>
      <w:r>
        <w:rPr>
          <w:u w:val="single"/>
        </w:rPr>
        <w:t>Manufacturer:</w:t>
      </w:r>
    </w:p>
    <w:p>
      <w:pPr>
        <w:pStyle w:val="BodyText"/>
        <w:spacing w:before="1"/>
        <w:ind w:right="7345"/>
      </w:pPr>
      <w:r>
        <w:rPr/>
        <w:t>Bender</w:t>
      </w:r>
      <w:r>
        <w:rPr>
          <w:spacing w:val="-6"/>
        </w:rPr>
        <w:t> </w:t>
      </w:r>
      <w:r>
        <w:rPr/>
        <w:t>GmbH</w:t>
      </w:r>
      <w:r>
        <w:rPr>
          <w:spacing w:val="-6"/>
        </w:rPr>
        <w:t> </w:t>
      </w:r>
      <w:r>
        <w:rPr/>
        <w:t>&amp;</w:t>
      </w:r>
      <w:r>
        <w:rPr>
          <w:spacing w:val="-4"/>
        </w:rPr>
        <w:t> </w:t>
      </w:r>
      <w:r>
        <w:rPr/>
        <w:t>Co.</w:t>
      </w:r>
      <w:r>
        <w:rPr>
          <w:spacing w:val="-4"/>
        </w:rPr>
        <w:t> </w:t>
      </w:r>
      <w:r>
        <w:rPr/>
        <w:t>KG</w:t>
      </w:r>
      <w:r>
        <w:rPr>
          <w:spacing w:val="-53"/>
        </w:rPr>
        <w:t> </w:t>
      </w:r>
      <w:r>
        <w:rPr/>
        <w:t>Londorfer</w:t>
      </w:r>
      <w:r>
        <w:rPr>
          <w:spacing w:val="-1"/>
        </w:rPr>
        <w:t> </w:t>
      </w:r>
      <w:r>
        <w:rPr/>
        <w:t>Straße 65</w:t>
      </w:r>
    </w:p>
    <w:p>
      <w:pPr>
        <w:pStyle w:val="BodyText"/>
        <w:spacing w:line="228" w:lineRule="exact"/>
      </w:pPr>
      <w:r>
        <w:rPr/>
        <w:t>35305</w:t>
      </w:r>
      <w:r>
        <w:rPr>
          <w:spacing w:val="-4"/>
        </w:rPr>
        <w:t> </w:t>
      </w:r>
      <w:r>
        <w:rPr/>
        <w:t>Grünberg</w:t>
      </w:r>
    </w:p>
    <w:p>
      <w:pPr>
        <w:pStyle w:val="BodyText"/>
        <w:ind w:left="0"/>
      </w:pPr>
    </w:p>
    <w:p>
      <w:pPr>
        <w:pStyle w:val="BodyText"/>
        <w:ind w:right="5686"/>
      </w:pPr>
      <w:r>
        <w:rPr/>
        <w:t>Product: Bender CC613 or equivalent</w:t>
      </w:r>
      <w:r>
        <w:rPr>
          <w:spacing w:val="1"/>
        </w:rPr>
        <w:t> </w:t>
      </w:r>
      <w:r>
        <w:rPr/>
        <w:t>Article:</w:t>
      </w:r>
      <w:r>
        <w:rPr>
          <w:spacing w:val="-5"/>
        </w:rPr>
        <w:t> </w:t>
      </w:r>
      <w:r>
        <w:rPr/>
        <w:t>CC613</w:t>
      </w:r>
      <w:r>
        <w:rPr>
          <w:spacing w:val="-4"/>
        </w:rPr>
        <w:t> </w:t>
      </w:r>
      <w:r>
        <w:rPr/>
        <w:t>(please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variant/type)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3473" w:val="left" w:leader="none"/>
        </w:tabs>
        <w:ind w:right="6126"/>
      </w:pPr>
      <w:r>
        <w:rPr/>
        <w:t>Selected</w:t>
      </w:r>
      <w:r>
        <w:rPr>
          <w:spacing w:val="-1"/>
        </w:rPr>
        <w:t> </w:t>
      </w:r>
      <w:r>
        <w:rPr/>
        <w:t>type:</w:t>
      </w:r>
      <w:r>
        <w:rPr>
          <w:spacing w:val="-2"/>
        </w:rPr>
        <w:t> </w:t>
      </w:r>
      <w:r>
        <w:rPr/>
        <w:t>'</w:t>
      </w:r>
      <w:r>
        <w:rPr>
          <w:u w:val="single"/>
        </w:rPr>
        <w:tab/>
      </w:r>
      <w:r>
        <w:rPr>
          <w:spacing w:val="-4"/>
        </w:rPr>
        <w:t>'</w:t>
      </w:r>
      <w:r>
        <w:rPr>
          <w:spacing w:val="-53"/>
        </w:rPr>
        <w:t> </w:t>
      </w:r>
      <w:r>
        <w:rPr/>
        <w:t>Unit: piece</w:t>
      </w:r>
    </w:p>
    <w:sectPr>
      <w:pgSz w:w="12240" w:h="15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7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96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12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60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892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808" w:hanging="360"/>
      </w:pPr>
      <w:rPr>
        <w:rFonts w:hint="default"/>
        <w:lang w:val="de-DE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Arial" w:hAnsi="Arial" w:eastAsia="Arial" w:cs="Arial"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116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30" w:lineRule="exact"/>
      <w:ind w:left="476" w:hanging="361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66JJAQKKUAN5-21-302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https://mybender.sharepoint.com/sites/Extranet/de/_layouts/15/DocIdRedir.aspx?ID=66JJAQKKUAN5-21-302</Url>
      <Description>66JJAQKKUAN5-21-302</Description>
    </_dlc_DocIdUrl>
    <Timestamp xmlns="657be9c5-6ba3-4668-b379-d75dcc894196">2020-06-16T22:00:00+00:00</Timestamp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E658F6-6047-46FC-B837-5B558FE9E190}"/>
</file>

<file path=customXml/itemProps2.xml><?xml version="1.0" encoding="utf-8"?>
<ds:datastoreItem xmlns:ds="http://schemas.openxmlformats.org/officeDocument/2006/customXml" ds:itemID="{25F804ED-E9EA-4FD8-98D6-AC769CE3A6F9}"/>
</file>

<file path=customXml/itemProps3.xml><?xml version="1.0" encoding="utf-8"?>
<ds:datastoreItem xmlns:ds="http://schemas.openxmlformats.org/officeDocument/2006/customXml" ds:itemID="{27B99565-8B9C-4189-9B92-842A77948170}"/>
</file>

<file path=customXml/itemProps4.xml><?xml version="1.0" encoding="utf-8"?>
<ds:datastoreItem xmlns:ds="http://schemas.openxmlformats.org/officeDocument/2006/customXml" ds:itemID="{D27A1FE3-BF87-4BBF-954C-B3759C3D6F04}"/>
</file>

<file path=customXml/itemProps5.xml><?xml version="1.0" encoding="utf-8"?>
<ds:datastoreItem xmlns:ds="http://schemas.openxmlformats.org/officeDocument/2006/customXml" ds:itemID="{CC39DDE2-4673-43EA-9400-889A58914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text</dc:title>
  <dc:creator>Faust, Michael</dc:creator>
  <dcterms:created xsi:type="dcterms:W3CDTF">2022-07-27T06:33:34Z</dcterms:created>
  <dcterms:modified xsi:type="dcterms:W3CDTF">2022-07-27T06:33:34Z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2022-07-27T00:00:00Z</vt:filetime>
  </property>
  <property fmtid="{D5CDD505-2E9C-101B-9397-08002B2CF9AE}" pid="5" name="Sprachen">
    <vt:lpwstr>277;#DE|c995c48f-1dd5-4fb9-be90-92eb49f7020f</vt:lpwstr>
  </property>
  <property fmtid="{D5CDD505-2E9C-101B-9397-08002B2CF9AE}" pid="6" name="Document State">
    <vt:lpwstr>293;#Veröffentlicht|fe6487bf-72e8-4e1b-86f0-b6dc30eea096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ContentTypeId">
    <vt:lpwstr>0x0101001FB42EA2951C5E418C4D45CCA148D25B020048B2964BA7772941B90880BFB0D886B2</vt:lpwstr>
  </property>
  <property fmtid="{D5CDD505-2E9C-101B-9397-08002B2CF9AE}" pid="10" name="ProdDLDocType">
    <vt:lpwstr>553;#Tender Texts|976a70db-3b96-4019-aba1-d7f5c1be9442</vt:lpwstr>
  </property>
  <property fmtid="{D5CDD505-2E9C-101B-9397-08002B2CF9AE}" pid="11" name="_dlc_DocIdItemGuid">
    <vt:lpwstr>bb8dd7b7-3c1e-4272-b2e4-b7d829f72997</vt:lpwstr>
  </property>
  <property fmtid="{D5CDD505-2E9C-101B-9397-08002B2CF9AE}" pid="12" name="Order">
    <vt:r8>30200</vt:r8>
  </property>
</Properties>
</file>